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BE" w:rsidRPr="00186DBE" w:rsidRDefault="00186DBE" w:rsidP="00107627">
      <w:pPr>
        <w:spacing w:after="0"/>
        <w:jc w:val="center"/>
        <w:rPr>
          <w:rFonts w:ascii="Times New Roman" w:hAnsi="Times New Roman"/>
          <w:b/>
          <w:sz w:val="28"/>
          <w:szCs w:val="28"/>
        </w:rPr>
      </w:pPr>
      <w:r w:rsidRPr="00186DBE">
        <w:rPr>
          <w:rFonts w:ascii="Times New Roman" w:hAnsi="Times New Roman"/>
          <w:b/>
          <w:noProof/>
          <w:sz w:val="28"/>
          <w:szCs w:val="28"/>
        </w:rPr>
        <w:drawing>
          <wp:anchor distT="0" distB="0" distL="114300" distR="114300" simplePos="0" relativeHeight="251660288" behindDoc="0" locked="0" layoutInCell="1" allowOverlap="1">
            <wp:simplePos x="0" y="0"/>
            <wp:positionH relativeFrom="column">
              <wp:posOffset>-417195</wp:posOffset>
            </wp:positionH>
            <wp:positionV relativeFrom="paragraph">
              <wp:posOffset>-541655</wp:posOffset>
            </wp:positionV>
            <wp:extent cx="937260" cy="94615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37260" cy="946150"/>
                    </a:xfrm>
                    <a:prstGeom prst="rect">
                      <a:avLst/>
                    </a:prstGeom>
                    <a:noFill/>
                  </pic:spPr>
                </pic:pic>
              </a:graphicData>
            </a:graphic>
          </wp:anchor>
        </w:drawing>
      </w:r>
      <w:r w:rsidRPr="00186DBE">
        <w:rPr>
          <w:rFonts w:ascii="Times New Roman" w:hAnsi="Times New Roman"/>
          <w:b/>
          <w:sz w:val="28"/>
          <w:szCs w:val="28"/>
        </w:rPr>
        <w:t>The Academy for Technology &amp; the Classics</w:t>
      </w:r>
    </w:p>
    <w:p w:rsidR="00186DBE" w:rsidRPr="00107627" w:rsidRDefault="00186DBE" w:rsidP="00107627">
      <w:pPr>
        <w:spacing w:after="0"/>
        <w:jc w:val="center"/>
        <w:rPr>
          <w:rFonts w:ascii="Times New Roman" w:hAnsi="Times New Roman" w:cs="Times New Roman"/>
          <w:b/>
          <w:sz w:val="24"/>
          <w:szCs w:val="24"/>
        </w:rPr>
      </w:pPr>
      <w:r w:rsidRPr="00107627">
        <w:rPr>
          <w:rFonts w:ascii="Times New Roman" w:hAnsi="Times New Roman" w:cs="Times New Roman"/>
          <w:b/>
          <w:sz w:val="24"/>
          <w:szCs w:val="24"/>
        </w:rPr>
        <w:t>Lesson Plan</w:t>
      </w:r>
      <w:r w:rsidR="0043440A" w:rsidRPr="00107627">
        <w:rPr>
          <w:rFonts w:ascii="Times New Roman" w:hAnsi="Times New Roman" w:cs="Times New Roman"/>
          <w:b/>
          <w:sz w:val="24"/>
          <w:szCs w:val="24"/>
        </w:rPr>
        <w:t xml:space="preserve"> Template</w:t>
      </w:r>
    </w:p>
    <w:tbl>
      <w:tblPr>
        <w:tblStyle w:val="TableGrid"/>
        <w:tblW w:w="0" w:type="auto"/>
        <w:tblLook w:val="04A0" w:firstRow="1" w:lastRow="0" w:firstColumn="1" w:lastColumn="0" w:noHBand="0" w:noVBand="1"/>
      </w:tblPr>
      <w:tblGrid>
        <w:gridCol w:w="4789"/>
        <w:gridCol w:w="4788"/>
      </w:tblGrid>
      <w:tr w:rsidR="00E1303C" w:rsidTr="00E1303C">
        <w:tc>
          <w:tcPr>
            <w:tcW w:w="4788" w:type="dxa"/>
            <w:tcBorders>
              <w:right w:val="single" w:sz="4" w:space="0" w:color="auto"/>
            </w:tcBorders>
          </w:tcPr>
          <w:p w:rsidR="00E1303C" w:rsidRDefault="00E1303C" w:rsidP="00186DBE">
            <w:pPr>
              <w:rPr>
                <w:rFonts w:ascii="Times New Roman" w:hAnsi="Times New Roman" w:cs="Times New Roman"/>
                <w:b/>
              </w:rPr>
            </w:pPr>
            <w:r w:rsidRPr="00884B65">
              <w:rPr>
                <w:rFonts w:ascii="Times New Roman" w:hAnsi="Times New Roman" w:cs="Times New Roman"/>
                <w:b/>
              </w:rPr>
              <w:t>Instruc</w:t>
            </w:r>
            <w:r>
              <w:rPr>
                <w:rFonts w:ascii="Times New Roman" w:hAnsi="Times New Roman" w:cs="Times New Roman"/>
                <w:b/>
              </w:rPr>
              <w:t>tor’s name:</w:t>
            </w:r>
            <w:r w:rsidR="00DA38ED">
              <w:rPr>
                <w:rFonts w:ascii="Times New Roman" w:hAnsi="Times New Roman" w:cs="Times New Roman"/>
                <w:b/>
              </w:rPr>
              <w:t xml:space="preserve"> Devin Ayers</w:t>
            </w:r>
          </w:p>
        </w:tc>
        <w:tc>
          <w:tcPr>
            <w:tcW w:w="4788" w:type="dxa"/>
            <w:tcBorders>
              <w:left w:val="single" w:sz="4" w:space="0" w:color="auto"/>
            </w:tcBorders>
          </w:tcPr>
          <w:p w:rsidR="00E1303C" w:rsidRDefault="00E1303C" w:rsidP="00186DBE">
            <w:pPr>
              <w:rPr>
                <w:rFonts w:ascii="Times New Roman" w:hAnsi="Times New Roman" w:cs="Times New Roman"/>
                <w:b/>
              </w:rPr>
            </w:pPr>
            <w:r>
              <w:rPr>
                <w:rFonts w:ascii="Times New Roman" w:hAnsi="Times New Roman" w:cs="Times New Roman"/>
                <w:b/>
              </w:rPr>
              <w:t>Course/Grade:</w:t>
            </w:r>
          </w:p>
          <w:p w:rsidR="00E1303C" w:rsidRDefault="00DA38ED" w:rsidP="00186DBE">
            <w:pPr>
              <w:rPr>
                <w:rFonts w:ascii="Times New Roman" w:hAnsi="Times New Roman" w:cs="Times New Roman"/>
                <w:b/>
              </w:rPr>
            </w:pPr>
            <w:r>
              <w:rPr>
                <w:rFonts w:ascii="Times New Roman" w:hAnsi="Times New Roman" w:cs="Times New Roman"/>
                <w:b/>
              </w:rPr>
              <w:t xml:space="preserve">Grade 11 AP Language and Composition </w:t>
            </w:r>
          </w:p>
        </w:tc>
      </w:tr>
      <w:tr w:rsidR="00E1303C" w:rsidTr="00E1303C">
        <w:tc>
          <w:tcPr>
            <w:tcW w:w="4789" w:type="dxa"/>
            <w:tcBorders>
              <w:right w:val="single" w:sz="4" w:space="0" w:color="auto"/>
            </w:tcBorders>
          </w:tcPr>
          <w:p w:rsidR="00E1303C" w:rsidRDefault="00E1303C" w:rsidP="00186DBE">
            <w:pPr>
              <w:rPr>
                <w:rFonts w:ascii="Times New Roman" w:hAnsi="Times New Roman" w:cs="Times New Roman"/>
                <w:b/>
              </w:rPr>
            </w:pPr>
            <w:r>
              <w:rPr>
                <w:rFonts w:ascii="Times New Roman" w:hAnsi="Times New Roman" w:cs="Times New Roman"/>
                <w:b/>
              </w:rPr>
              <w:t>Week of:</w:t>
            </w:r>
          </w:p>
          <w:p w:rsidR="00E1303C" w:rsidRDefault="00DA38ED" w:rsidP="00186DBE">
            <w:pPr>
              <w:rPr>
                <w:rFonts w:ascii="Times New Roman" w:hAnsi="Times New Roman" w:cs="Times New Roman"/>
                <w:b/>
              </w:rPr>
            </w:pPr>
            <w:r>
              <w:rPr>
                <w:rFonts w:ascii="Times New Roman" w:hAnsi="Times New Roman" w:cs="Times New Roman"/>
                <w:b/>
              </w:rPr>
              <w:t>08/19 – 08/23</w:t>
            </w:r>
          </w:p>
        </w:tc>
        <w:tc>
          <w:tcPr>
            <w:tcW w:w="4787" w:type="dxa"/>
            <w:tcBorders>
              <w:left w:val="single" w:sz="4" w:space="0" w:color="auto"/>
            </w:tcBorders>
          </w:tcPr>
          <w:p w:rsidR="00E1303C" w:rsidRDefault="00E1303C">
            <w:pPr>
              <w:rPr>
                <w:rFonts w:ascii="Times New Roman" w:hAnsi="Times New Roman" w:cs="Times New Roman"/>
                <w:b/>
              </w:rPr>
            </w:pPr>
            <w:r>
              <w:rPr>
                <w:rFonts w:ascii="Times New Roman" w:hAnsi="Times New Roman" w:cs="Times New Roman"/>
                <w:b/>
              </w:rPr>
              <w:t>Unit Name:</w:t>
            </w:r>
          </w:p>
          <w:p w:rsidR="00E1303C" w:rsidRDefault="00DA38ED" w:rsidP="00E1303C">
            <w:pPr>
              <w:rPr>
                <w:rFonts w:ascii="Times New Roman" w:hAnsi="Times New Roman" w:cs="Times New Roman"/>
                <w:b/>
              </w:rPr>
            </w:pPr>
            <w:r>
              <w:rPr>
                <w:rFonts w:ascii="Times New Roman" w:hAnsi="Times New Roman" w:cs="Times New Roman"/>
                <w:b/>
              </w:rPr>
              <w:t xml:space="preserve">Analyzing Voice and Style in Non-Fiction </w:t>
            </w:r>
          </w:p>
        </w:tc>
      </w:tr>
    </w:tbl>
    <w:p w:rsidR="00186DBE" w:rsidRDefault="00186DBE" w:rsidP="00107627">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E1303C" w:rsidTr="00E1303C">
        <w:tc>
          <w:tcPr>
            <w:tcW w:w="9576" w:type="dxa"/>
          </w:tcPr>
          <w:p w:rsidR="00E1303C" w:rsidRDefault="00E1303C" w:rsidP="00186DBE">
            <w:pPr>
              <w:rPr>
                <w:rFonts w:ascii="Times New Roman" w:hAnsi="Times New Roman" w:cs="Times New Roman"/>
                <w:b/>
              </w:rPr>
            </w:pPr>
            <w:r>
              <w:rPr>
                <w:rFonts w:ascii="Times New Roman" w:hAnsi="Times New Roman" w:cs="Times New Roman"/>
                <w:b/>
              </w:rPr>
              <w:t>Common Core/ NM Content Standards</w:t>
            </w:r>
            <w:r w:rsidR="00A838D2">
              <w:rPr>
                <w:rFonts w:ascii="Times New Roman" w:hAnsi="Times New Roman" w:cs="Times New Roman"/>
                <w:b/>
              </w:rPr>
              <w:t>:</w:t>
            </w:r>
          </w:p>
          <w:p w:rsidR="00E1303C" w:rsidRDefault="000332CB" w:rsidP="00186DBE">
            <w:pPr>
              <w:rPr>
                <w:rFonts w:ascii="Times New Roman" w:hAnsi="Times New Roman" w:cs="Times New Roman"/>
                <w:b/>
              </w:rPr>
            </w:pPr>
            <w:r>
              <w:rPr>
                <w:rFonts w:ascii="Times New Roman" w:hAnsi="Times New Roman" w:cs="Times New Roman"/>
                <w:b/>
              </w:rPr>
              <w:t>RI11-12.1 – RI11-12.3; RI11-12.4 – RI11-12.6</w:t>
            </w:r>
          </w:p>
        </w:tc>
      </w:tr>
    </w:tbl>
    <w:p w:rsidR="00186DBE" w:rsidRPr="00884B65" w:rsidRDefault="00186DBE" w:rsidP="00107627">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4788"/>
        <w:gridCol w:w="4788"/>
      </w:tblGrid>
      <w:tr w:rsidR="00186DBE" w:rsidRPr="00884B65" w:rsidTr="00186DBE">
        <w:tc>
          <w:tcPr>
            <w:tcW w:w="4788" w:type="dxa"/>
          </w:tcPr>
          <w:p w:rsidR="00186DBE" w:rsidRPr="00884B65" w:rsidRDefault="00944FBD" w:rsidP="00186DBE">
            <w:pPr>
              <w:rPr>
                <w:rFonts w:ascii="Times New Roman" w:hAnsi="Times New Roman" w:cs="Times New Roman"/>
                <w:b/>
              </w:rPr>
            </w:pPr>
            <w:r>
              <w:rPr>
                <w:rFonts w:ascii="Times New Roman" w:hAnsi="Times New Roman" w:cs="Times New Roman"/>
                <w:b/>
              </w:rPr>
              <w:t>Essential Question</w:t>
            </w:r>
            <w:r w:rsidR="00A838D2">
              <w:rPr>
                <w:rFonts w:ascii="Times New Roman" w:hAnsi="Times New Roman" w:cs="Times New Roman"/>
                <w:b/>
              </w:rPr>
              <w:t>(s)</w:t>
            </w:r>
            <w:r>
              <w:rPr>
                <w:rFonts w:ascii="Times New Roman" w:hAnsi="Times New Roman" w:cs="Times New Roman"/>
                <w:b/>
              </w:rPr>
              <w:t>:</w:t>
            </w:r>
          </w:p>
          <w:p w:rsidR="00186DBE" w:rsidRPr="00884B65" w:rsidRDefault="00DA38ED" w:rsidP="00186DBE">
            <w:pPr>
              <w:rPr>
                <w:rFonts w:ascii="Times New Roman" w:hAnsi="Times New Roman" w:cs="Times New Roman"/>
                <w:b/>
              </w:rPr>
            </w:pPr>
            <w:r>
              <w:rPr>
                <w:rFonts w:ascii="Times New Roman" w:hAnsi="Times New Roman" w:cs="Times New Roman"/>
                <w:b/>
              </w:rPr>
              <w:t>How does an author express voice and style in non-fiction writing? How do we identify and analyze these factors? How do we decode archaic or unusual langu</w:t>
            </w:r>
            <w:bookmarkStart w:id="0" w:name="_GoBack"/>
            <w:bookmarkEnd w:id="0"/>
            <w:r>
              <w:rPr>
                <w:rFonts w:ascii="Times New Roman" w:hAnsi="Times New Roman" w:cs="Times New Roman"/>
                <w:b/>
              </w:rPr>
              <w:t xml:space="preserve">age? </w:t>
            </w:r>
          </w:p>
          <w:p w:rsidR="00186DBE" w:rsidRPr="00884B65" w:rsidRDefault="00186DBE" w:rsidP="00186DBE">
            <w:pPr>
              <w:rPr>
                <w:rFonts w:ascii="Times New Roman" w:hAnsi="Times New Roman" w:cs="Times New Roman"/>
                <w:b/>
              </w:rPr>
            </w:pPr>
          </w:p>
        </w:tc>
        <w:tc>
          <w:tcPr>
            <w:tcW w:w="4788" w:type="dxa"/>
          </w:tcPr>
          <w:p w:rsidR="00186DBE" w:rsidRPr="00884B65" w:rsidRDefault="00A838D2" w:rsidP="00186DBE">
            <w:pPr>
              <w:rPr>
                <w:rFonts w:ascii="Times New Roman" w:hAnsi="Times New Roman" w:cs="Times New Roman"/>
                <w:b/>
              </w:rPr>
            </w:pPr>
            <w:r>
              <w:rPr>
                <w:rFonts w:ascii="Times New Roman" w:hAnsi="Times New Roman" w:cs="Times New Roman"/>
                <w:b/>
              </w:rPr>
              <w:t>Connections (prior learning/prior knowledge)</w:t>
            </w:r>
            <w:r w:rsidR="00186DBE" w:rsidRPr="00884B65">
              <w:rPr>
                <w:rFonts w:ascii="Times New Roman" w:hAnsi="Times New Roman" w:cs="Times New Roman"/>
                <w:b/>
              </w:rPr>
              <w:t>:</w:t>
            </w:r>
            <w:r w:rsidR="00DA38ED">
              <w:rPr>
                <w:rFonts w:ascii="Times New Roman" w:hAnsi="Times New Roman" w:cs="Times New Roman"/>
                <w:b/>
              </w:rPr>
              <w:t xml:space="preserve"> Students will identify their own use of voice and style based on a writing assignment from their summer reading assignment (</w:t>
            </w:r>
            <w:r w:rsidR="00DA38ED" w:rsidRPr="00DA38ED">
              <w:rPr>
                <w:rFonts w:ascii="Times New Roman" w:hAnsi="Times New Roman" w:cs="Times New Roman"/>
                <w:b/>
                <w:i/>
              </w:rPr>
              <w:t>A Walk in the Woods</w:t>
            </w:r>
            <w:r w:rsidR="00DA38ED">
              <w:rPr>
                <w:rFonts w:ascii="Times New Roman" w:hAnsi="Times New Roman" w:cs="Times New Roman"/>
                <w:b/>
              </w:rPr>
              <w:t xml:space="preserve"> by Bill Bryson.) </w:t>
            </w:r>
          </w:p>
        </w:tc>
      </w:tr>
      <w:tr w:rsidR="00186DBE" w:rsidRPr="00884B65" w:rsidTr="00186DBE">
        <w:tc>
          <w:tcPr>
            <w:tcW w:w="4788" w:type="dxa"/>
          </w:tcPr>
          <w:p w:rsidR="00107627" w:rsidRPr="00884B65" w:rsidRDefault="00107627" w:rsidP="00107627">
            <w:pPr>
              <w:rPr>
                <w:rFonts w:ascii="Times New Roman" w:hAnsi="Times New Roman" w:cs="Times New Roman"/>
                <w:b/>
              </w:rPr>
            </w:pPr>
            <w:r w:rsidRPr="00884B65">
              <w:rPr>
                <w:rFonts w:ascii="Times New Roman" w:hAnsi="Times New Roman" w:cs="Times New Roman"/>
                <w:b/>
              </w:rPr>
              <w:t>Other considerations</w:t>
            </w:r>
            <w:r>
              <w:rPr>
                <w:rFonts w:ascii="Times New Roman" w:hAnsi="Times New Roman" w:cs="Times New Roman"/>
                <w:b/>
              </w:rPr>
              <w:t xml:space="preserve"> (modifications, accommodations, acceleration, etc.)</w:t>
            </w:r>
            <w:r w:rsidRPr="00884B65">
              <w:rPr>
                <w:rFonts w:ascii="Times New Roman" w:hAnsi="Times New Roman" w:cs="Times New Roman"/>
                <w:b/>
              </w:rPr>
              <w:t>:</w:t>
            </w:r>
            <w:r w:rsidR="00DA38ED">
              <w:rPr>
                <w:rFonts w:ascii="Times New Roman" w:hAnsi="Times New Roman" w:cs="Times New Roman"/>
                <w:b/>
              </w:rPr>
              <w:t xml:space="preserve"> Students who require it will receive extended deadlines for writing assignments and/or shortened reading. </w:t>
            </w:r>
          </w:p>
          <w:p w:rsidR="00186DBE" w:rsidRPr="00884B65" w:rsidRDefault="00884B65" w:rsidP="00186DBE">
            <w:pPr>
              <w:rPr>
                <w:rFonts w:ascii="Times New Roman" w:hAnsi="Times New Roman" w:cs="Times New Roman"/>
                <w:b/>
              </w:rPr>
            </w:pPr>
            <w:r>
              <w:rPr>
                <w:rFonts w:ascii="Times New Roman" w:hAnsi="Times New Roman" w:cs="Times New Roman"/>
                <w:b/>
              </w:rPr>
              <w:t xml:space="preserve"> </w:t>
            </w:r>
          </w:p>
          <w:p w:rsidR="00186DBE" w:rsidRPr="00884B65" w:rsidRDefault="00186DBE" w:rsidP="00186DBE">
            <w:pPr>
              <w:rPr>
                <w:rFonts w:ascii="Times New Roman" w:hAnsi="Times New Roman" w:cs="Times New Roman"/>
                <w:b/>
              </w:rPr>
            </w:pPr>
          </w:p>
          <w:p w:rsidR="00186DBE" w:rsidRPr="00884B65" w:rsidRDefault="00186DBE" w:rsidP="00186DBE">
            <w:pPr>
              <w:rPr>
                <w:rFonts w:ascii="Times New Roman" w:hAnsi="Times New Roman" w:cs="Times New Roman"/>
                <w:b/>
              </w:rPr>
            </w:pPr>
          </w:p>
          <w:p w:rsidR="00186DBE" w:rsidRPr="00884B65" w:rsidRDefault="00186DBE" w:rsidP="00186DBE">
            <w:pPr>
              <w:rPr>
                <w:rFonts w:ascii="Times New Roman" w:hAnsi="Times New Roman" w:cs="Times New Roman"/>
                <w:b/>
              </w:rPr>
            </w:pPr>
          </w:p>
        </w:tc>
        <w:tc>
          <w:tcPr>
            <w:tcW w:w="4788" w:type="dxa"/>
          </w:tcPr>
          <w:p w:rsidR="00186DBE" w:rsidRDefault="00107627" w:rsidP="00186DBE">
            <w:pPr>
              <w:rPr>
                <w:rFonts w:ascii="Times New Roman" w:hAnsi="Times New Roman" w:cs="Times New Roman"/>
                <w:b/>
              </w:rPr>
            </w:pPr>
            <w:r>
              <w:rPr>
                <w:rFonts w:ascii="Times New Roman" w:hAnsi="Times New Roman" w:cs="Times New Roman"/>
                <w:b/>
              </w:rPr>
              <w:t>Resources/Materials</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Teacher:</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Students:</w:t>
            </w:r>
            <w:r w:rsidR="00DA38ED">
              <w:rPr>
                <w:rFonts w:ascii="Times New Roman" w:hAnsi="Times New Roman" w:cs="Times New Roman"/>
                <w:b/>
              </w:rPr>
              <w:t xml:space="preserve"> </w:t>
            </w:r>
            <w:r w:rsidR="00DA38ED" w:rsidRPr="00DA38ED">
              <w:rPr>
                <w:rFonts w:ascii="Times New Roman" w:hAnsi="Times New Roman" w:cs="Times New Roman"/>
                <w:b/>
                <w:i/>
              </w:rPr>
              <w:t>The Norton Reader</w:t>
            </w:r>
            <w:r w:rsidR="00DA38ED">
              <w:rPr>
                <w:rFonts w:ascii="Times New Roman" w:hAnsi="Times New Roman" w:cs="Times New Roman"/>
                <w:b/>
              </w:rPr>
              <w:t xml:space="preserve"> “An Album of Styles” </w:t>
            </w:r>
          </w:p>
          <w:p w:rsidR="00DA38ED" w:rsidRDefault="00DA38ED" w:rsidP="00186DBE">
            <w:pPr>
              <w:rPr>
                <w:rFonts w:ascii="Times New Roman" w:hAnsi="Times New Roman" w:cs="Times New Roman"/>
                <w:b/>
              </w:rPr>
            </w:pPr>
          </w:p>
          <w:p w:rsidR="00DA38ED" w:rsidRPr="00884B65" w:rsidRDefault="00DA38ED" w:rsidP="00186DBE">
            <w:pPr>
              <w:rPr>
                <w:rFonts w:ascii="Times New Roman" w:hAnsi="Times New Roman" w:cs="Times New Roman"/>
                <w:b/>
              </w:rPr>
            </w:pPr>
            <w:r>
              <w:rPr>
                <w:rFonts w:ascii="Times New Roman" w:hAnsi="Times New Roman" w:cs="Times New Roman"/>
                <w:b/>
              </w:rPr>
              <w:t xml:space="preserve">AP practice multiple choice questions </w:t>
            </w:r>
          </w:p>
        </w:tc>
      </w:tr>
      <w:tr w:rsidR="00107627" w:rsidRPr="00884B65" w:rsidTr="00F276F3">
        <w:tc>
          <w:tcPr>
            <w:tcW w:w="9576" w:type="dxa"/>
            <w:gridSpan w:val="2"/>
          </w:tcPr>
          <w:p w:rsidR="00107627" w:rsidRDefault="00107627" w:rsidP="00186DBE">
            <w:pPr>
              <w:rPr>
                <w:rFonts w:ascii="Times New Roman" w:hAnsi="Times New Roman" w:cs="Times New Roman"/>
                <w:b/>
              </w:rPr>
            </w:pPr>
            <w:r>
              <w:rPr>
                <w:rFonts w:ascii="Times New Roman" w:hAnsi="Times New Roman" w:cs="Times New Roman"/>
                <w:b/>
              </w:rPr>
              <w:t>Assessment (How will you monitor progress and know students have successfully met outcomes?)</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Daily:</w:t>
            </w:r>
            <w:r w:rsidR="00DA38ED">
              <w:rPr>
                <w:rFonts w:ascii="Times New Roman" w:hAnsi="Times New Roman" w:cs="Times New Roman"/>
                <w:b/>
              </w:rPr>
              <w:t xml:space="preserve"> Discussion/checking for understanding of individual students </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This Week:</w:t>
            </w:r>
            <w:r w:rsidR="00DA38ED">
              <w:rPr>
                <w:rFonts w:ascii="Times New Roman" w:hAnsi="Times New Roman" w:cs="Times New Roman"/>
                <w:b/>
              </w:rPr>
              <w:t xml:space="preserve"> Essay/Vocabulary quiz/Socratic dialogue/Timed writing (FRQ)/AP multiple choice practice questions</w:t>
            </w:r>
          </w:p>
          <w:p w:rsidR="00107627" w:rsidRPr="00884B65" w:rsidRDefault="00107627" w:rsidP="00186DBE">
            <w:pPr>
              <w:rPr>
                <w:rFonts w:ascii="Times New Roman" w:hAnsi="Times New Roman" w:cs="Times New Roman"/>
                <w:b/>
              </w:rPr>
            </w:pPr>
          </w:p>
          <w:p w:rsidR="00107627" w:rsidRPr="00884B65" w:rsidRDefault="00107627" w:rsidP="00186DBE">
            <w:pPr>
              <w:rPr>
                <w:rFonts w:ascii="Times New Roman" w:hAnsi="Times New Roman" w:cs="Times New Roman"/>
                <w:b/>
              </w:rPr>
            </w:pPr>
            <w:r>
              <w:rPr>
                <w:rFonts w:ascii="Times New Roman" w:hAnsi="Times New Roman" w:cs="Times New Roman"/>
                <w:b/>
              </w:rPr>
              <w:t>Unit:</w:t>
            </w:r>
            <w:r w:rsidR="00DA38ED">
              <w:rPr>
                <w:rFonts w:ascii="Times New Roman" w:hAnsi="Times New Roman" w:cs="Times New Roman"/>
                <w:b/>
              </w:rPr>
              <w:t xml:space="preserve"> Essay/Vocabulary quiz/Socratic dialogue/Timed writing (FRQ)/AP multiple choice practice questions</w:t>
            </w:r>
          </w:p>
          <w:p w:rsidR="00107627" w:rsidRPr="00884B65" w:rsidRDefault="00107627" w:rsidP="00A838D2">
            <w:pPr>
              <w:rPr>
                <w:rFonts w:ascii="Times New Roman" w:hAnsi="Times New Roman" w:cs="Times New Roman"/>
                <w:b/>
              </w:rPr>
            </w:pPr>
          </w:p>
        </w:tc>
      </w:tr>
    </w:tbl>
    <w:p w:rsidR="00C17F0C" w:rsidRDefault="00C17F0C" w:rsidP="00107627">
      <w:pPr>
        <w:spacing w:after="0"/>
      </w:pPr>
    </w:p>
    <w:tbl>
      <w:tblPr>
        <w:tblStyle w:val="TableGrid"/>
        <w:tblW w:w="0" w:type="auto"/>
        <w:tblLook w:val="04A0" w:firstRow="1" w:lastRow="0" w:firstColumn="1" w:lastColumn="0" w:noHBand="0" w:noVBand="1"/>
      </w:tblPr>
      <w:tblGrid>
        <w:gridCol w:w="4788"/>
        <w:gridCol w:w="4788"/>
      </w:tblGrid>
      <w:tr w:rsidR="00884B65" w:rsidTr="00884B65">
        <w:tc>
          <w:tcPr>
            <w:tcW w:w="4788" w:type="dxa"/>
          </w:tcPr>
          <w:p w:rsidR="00884B65" w:rsidRPr="00884B65" w:rsidRDefault="00884B65" w:rsidP="00884B65">
            <w:pPr>
              <w:rPr>
                <w:rFonts w:ascii="Times New Roman" w:hAnsi="Times New Roman" w:cs="Times New Roman"/>
                <w:b/>
              </w:rPr>
            </w:pPr>
            <w:r w:rsidRPr="00884B65">
              <w:rPr>
                <w:rFonts w:ascii="Times New Roman" w:hAnsi="Times New Roman" w:cs="Times New Roman"/>
                <w:b/>
              </w:rPr>
              <w:t xml:space="preserve">Time </w:t>
            </w:r>
            <w:r>
              <w:rPr>
                <w:rFonts w:ascii="Times New Roman" w:hAnsi="Times New Roman" w:cs="Times New Roman"/>
                <w:b/>
              </w:rPr>
              <w:t xml:space="preserve"> </w:t>
            </w:r>
            <w:r w:rsidRPr="00884B65">
              <w:rPr>
                <w:rFonts w:ascii="Times New Roman" w:hAnsi="Times New Roman" w:cs="Times New Roman"/>
                <w:b/>
              </w:rPr>
              <w:t>allotted</w:t>
            </w:r>
          </w:p>
        </w:tc>
        <w:tc>
          <w:tcPr>
            <w:tcW w:w="4788" w:type="dxa"/>
          </w:tcPr>
          <w:p w:rsidR="00884B65" w:rsidRPr="00884B65" w:rsidRDefault="00884B65" w:rsidP="00884B65">
            <w:pPr>
              <w:rPr>
                <w:rFonts w:ascii="Times New Roman" w:hAnsi="Times New Roman" w:cs="Times New Roman"/>
                <w:b/>
              </w:rPr>
            </w:pPr>
            <w:r w:rsidRPr="00884B65">
              <w:rPr>
                <w:rFonts w:ascii="Times New Roman" w:hAnsi="Times New Roman" w:cs="Times New Roman"/>
                <w:b/>
              </w:rPr>
              <w:t>Lesson activities for instructor and students</w:t>
            </w:r>
          </w:p>
        </w:tc>
      </w:tr>
      <w:tr w:rsidR="00884B65" w:rsidTr="00107627">
        <w:trPr>
          <w:trHeight w:val="720"/>
        </w:trPr>
        <w:tc>
          <w:tcPr>
            <w:tcW w:w="4788" w:type="dxa"/>
            <w:tcBorders>
              <w:bottom w:val="single" w:sz="4" w:space="0" w:color="auto"/>
            </w:tcBorders>
          </w:tcPr>
          <w:p w:rsidR="00107627" w:rsidRDefault="00256289" w:rsidP="00186DBE">
            <w:pPr>
              <w:rPr>
                <w:rFonts w:ascii="Times New Roman" w:hAnsi="Times New Roman" w:cs="Times New Roman"/>
              </w:rPr>
            </w:pPr>
            <w:r>
              <w:rPr>
                <w:rFonts w:ascii="Times New Roman" w:hAnsi="Times New Roman" w:cs="Times New Roman"/>
              </w:rPr>
              <w:t>MONDAY</w:t>
            </w:r>
          </w:p>
          <w:p w:rsidR="00884B65" w:rsidRDefault="00107627" w:rsidP="00186DBE">
            <w:pPr>
              <w:rPr>
                <w:rFonts w:ascii="Times New Roman" w:hAnsi="Times New Roman" w:cs="Times New Roman"/>
              </w:rPr>
            </w:pPr>
            <w:r>
              <w:rPr>
                <w:rFonts w:ascii="Times New Roman" w:hAnsi="Times New Roman" w:cs="Times New Roman"/>
              </w:rPr>
              <w:t>Learning Target-</w:t>
            </w:r>
            <w:r w:rsidR="00F276F3">
              <w:rPr>
                <w:rFonts w:ascii="Times New Roman" w:hAnsi="Times New Roman" w:cs="Times New Roman"/>
              </w:rPr>
              <w:t xml:space="preserve">Introduction of the concepts of style and voice in non-fiction writing </w:t>
            </w:r>
          </w:p>
          <w:p w:rsidR="00F276F3" w:rsidRDefault="00F276F3" w:rsidP="00186DBE">
            <w:pPr>
              <w:rPr>
                <w:rFonts w:ascii="Times New Roman" w:hAnsi="Times New Roman" w:cs="Times New Roman"/>
              </w:rPr>
            </w:pPr>
          </w:p>
          <w:p w:rsidR="00F276F3" w:rsidRDefault="00F276F3" w:rsidP="00186DBE">
            <w:pPr>
              <w:rPr>
                <w:rFonts w:ascii="Times New Roman" w:hAnsi="Times New Roman" w:cs="Times New Roman"/>
              </w:rPr>
            </w:pPr>
            <w:r>
              <w:rPr>
                <w:rFonts w:ascii="Times New Roman" w:hAnsi="Times New Roman" w:cs="Times New Roman"/>
              </w:rPr>
              <w:t xml:space="preserve">Today students will read and discuss the introduction to “An Album of Styles” in The Norton Reader. The instructor will ensure that all students understand the basic features of these concepts. </w:t>
            </w:r>
          </w:p>
          <w:p w:rsidR="00F276F3" w:rsidRDefault="00F276F3" w:rsidP="00186DBE">
            <w:pPr>
              <w:rPr>
                <w:rFonts w:ascii="Times New Roman" w:hAnsi="Times New Roman" w:cs="Times New Roman"/>
              </w:rPr>
            </w:pPr>
          </w:p>
          <w:p w:rsidR="00F276F3" w:rsidRDefault="00F276F3" w:rsidP="00186DBE">
            <w:pPr>
              <w:rPr>
                <w:rFonts w:ascii="Times New Roman" w:hAnsi="Times New Roman" w:cs="Times New Roman"/>
              </w:rPr>
            </w:pPr>
            <w:r>
              <w:rPr>
                <w:rFonts w:ascii="Times New Roman" w:hAnsi="Times New Roman" w:cs="Times New Roman"/>
              </w:rPr>
              <w:t xml:space="preserve">In small groups they will read “Of Youth and Age” by Francis Bacon. Working together, they will </w:t>
            </w:r>
            <w:r>
              <w:rPr>
                <w:rFonts w:ascii="Times New Roman" w:hAnsi="Times New Roman" w:cs="Times New Roman"/>
              </w:rPr>
              <w:lastRenderedPageBreak/>
              <w:t>identify the specific features of word choice (diction), sentence structure (syntax) and tone (the emotional environment created by the author) that contribute to the effectiveness of this piece. They will answer the following questions:</w:t>
            </w:r>
          </w:p>
          <w:p w:rsidR="00F276F3" w:rsidRDefault="00F276F3" w:rsidP="00186DBE">
            <w:pPr>
              <w:rPr>
                <w:rFonts w:ascii="Times New Roman" w:hAnsi="Times New Roman" w:cs="Times New Roman"/>
              </w:rPr>
            </w:pPr>
            <w:r>
              <w:rPr>
                <w:rFonts w:ascii="Times New Roman" w:hAnsi="Times New Roman" w:cs="Times New Roman"/>
              </w:rPr>
              <w:t xml:space="preserve">-What is the author’s thesis? What is he trying to accomplish in writing this piece? </w:t>
            </w:r>
          </w:p>
          <w:p w:rsidR="00F276F3" w:rsidRDefault="00F276F3" w:rsidP="00186DBE">
            <w:pPr>
              <w:rPr>
                <w:rFonts w:ascii="Times New Roman" w:hAnsi="Times New Roman" w:cs="Times New Roman"/>
              </w:rPr>
            </w:pPr>
            <w:r>
              <w:rPr>
                <w:rFonts w:ascii="Times New Roman" w:hAnsi="Times New Roman" w:cs="Times New Roman"/>
              </w:rPr>
              <w:t xml:space="preserve">-What are some specific examples of unique word choices made by the author? </w:t>
            </w:r>
          </w:p>
          <w:p w:rsidR="00F276F3" w:rsidRDefault="00F276F3" w:rsidP="00186DBE">
            <w:pPr>
              <w:rPr>
                <w:rFonts w:ascii="Times New Roman" w:hAnsi="Times New Roman" w:cs="Times New Roman"/>
              </w:rPr>
            </w:pPr>
            <w:r>
              <w:rPr>
                <w:rFonts w:ascii="Times New Roman" w:hAnsi="Times New Roman" w:cs="Times New Roman"/>
              </w:rPr>
              <w:t>-</w:t>
            </w:r>
            <w:r w:rsidR="004D00E0">
              <w:rPr>
                <w:rFonts w:ascii="Times New Roman" w:hAnsi="Times New Roman" w:cs="Times New Roman"/>
              </w:rPr>
              <w:t xml:space="preserve">What emotional atmosphere (tone) does the author establish? How does he accomplish this? </w:t>
            </w:r>
          </w:p>
          <w:p w:rsidR="004D00E0" w:rsidRDefault="004D00E0" w:rsidP="00186DBE">
            <w:pPr>
              <w:rPr>
                <w:rFonts w:ascii="Times New Roman" w:hAnsi="Times New Roman" w:cs="Times New Roman"/>
              </w:rPr>
            </w:pPr>
            <w:r>
              <w:rPr>
                <w:rFonts w:ascii="Times New Roman" w:hAnsi="Times New Roman" w:cs="Times New Roman"/>
              </w:rPr>
              <w:t xml:space="preserve">-What (if anything) makes this piece difficult to understand? </w:t>
            </w:r>
          </w:p>
          <w:p w:rsidR="004D00E0" w:rsidRDefault="004D00E0" w:rsidP="00186DBE">
            <w:pPr>
              <w:rPr>
                <w:rFonts w:ascii="Times New Roman" w:hAnsi="Times New Roman" w:cs="Times New Roman"/>
              </w:rPr>
            </w:pPr>
          </w:p>
          <w:p w:rsidR="004D00E0" w:rsidRDefault="004D00E0" w:rsidP="00186DBE">
            <w:pPr>
              <w:rPr>
                <w:rFonts w:ascii="Times New Roman" w:hAnsi="Times New Roman" w:cs="Times New Roman"/>
              </w:rPr>
            </w:pPr>
            <w:r>
              <w:rPr>
                <w:rFonts w:ascii="Times New Roman" w:hAnsi="Times New Roman" w:cs="Times New Roman"/>
              </w:rPr>
              <w:t xml:space="preserve">These questions will be answered in written form and turned in at the end of the period. Answers will be shared out with the entire class. </w:t>
            </w:r>
          </w:p>
          <w:p w:rsidR="004D00E0" w:rsidRDefault="004D00E0" w:rsidP="00186DBE">
            <w:pPr>
              <w:rPr>
                <w:rFonts w:ascii="Times New Roman" w:hAnsi="Times New Roman" w:cs="Times New Roman"/>
              </w:rPr>
            </w:pPr>
          </w:p>
          <w:p w:rsidR="004D00E0" w:rsidRDefault="004D00E0" w:rsidP="00186DBE">
            <w:pPr>
              <w:rPr>
                <w:rFonts w:ascii="Times New Roman" w:hAnsi="Times New Roman" w:cs="Times New Roman"/>
              </w:rPr>
            </w:pPr>
            <w:r>
              <w:rPr>
                <w:rFonts w:ascii="Times New Roman" w:hAnsi="Times New Roman" w:cs="Times New Roman"/>
              </w:rPr>
              <w:t xml:space="preserve">Homework: Students will “translate” the Bacon piece into modern, standard English. This will be due Wednesday, 08/21. </w:t>
            </w:r>
          </w:p>
          <w:p w:rsidR="00884B65" w:rsidRDefault="00884B65" w:rsidP="00186DBE"/>
          <w:p w:rsidR="00107627" w:rsidRDefault="00107627" w:rsidP="00186DBE"/>
        </w:tc>
        <w:tc>
          <w:tcPr>
            <w:tcW w:w="4788" w:type="dxa"/>
            <w:tcBorders>
              <w:bottom w:val="single" w:sz="4" w:space="0" w:color="auto"/>
            </w:tcBorders>
          </w:tcPr>
          <w:p w:rsidR="00884B65" w:rsidRDefault="00107627" w:rsidP="00F276F3">
            <w:pPr>
              <w:rPr>
                <w:rFonts w:ascii="Times New Roman" w:hAnsi="Times New Roman" w:cs="Times New Roman"/>
                <w:b/>
              </w:rPr>
            </w:pPr>
            <w:r>
              <w:rPr>
                <w:rFonts w:ascii="Times New Roman" w:hAnsi="Times New Roman" w:cs="Times New Roman"/>
              </w:rPr>
              <w:lastRenderedPageBreak/>
              <w:t>Assignment(s) Due-</w:t>
            </w:r>
            <w:r w:rsidR="00F276F3">
              <w:rPr>
                <w:rFonts w:ascii="Times New Roman" w:hAnsi="Times New Roman" w:cs="Times New Roman"/>
              </w:rPr>
              <w:t xml:space="preserve">In-class work </w:t>
            </w:r>
          </w:p>
          <w:p w:rsidR="00884B65" w:rsidRDefault="00884B65" w:rsidP="00F276F3">
            <w:pPr>
              <w:rPr>
                <w:rFonts w:ascii="Times New Roman" w:hAnsi="Times New Roman" w:cs="Times New Roman"/>
                <w:b/>
              </w:rPr>
            </w:pPr>
          </w:p>
          <w:p w:rsidR="00884B65" w:rsidRPr="00884B65" w:rsidRDefault="00884B65" w:rsidP="004E12CF">
            <w:pPr>
              <w:rPr>
                <w:rFonts w:ascii="Times New Roman" w:hAnsi="Times New Roman" w:cs="Times New Roman"/>
                <w:b/>
              </w:rPr>
            </w:pPr>
          </w:p>
        </w:tc>
      </w:tr>
      <w:tr w:rsidR="00107627" w:rsidTr="00107627">
        <w:trPr>
          <w:trHeight w:val="736"/>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lastRenderedPageBreak/>
              <w:t xml:space="preserve">TUESDAY </w:t>
            </w:r>
          </w:p>
          <w:p w:rsidR="00107627" w:rsidRDefault="00107627" w:rsidP="00107627">
            <w:pPr>
              <w:rPr>
                <w:rFonts w:ascii="Times New Roman" w:hAnsi="Times New Roman" w:cs="Times New Roman"/>
              </w:rPr>
            </w:pPr>
            <w:r>
              <w:rPr>
                <w:rFonts w:ascii="Times New Roman" w:hAnsi="Times New Roman" w:cs="Times New Roman"/>
              </w:rPr>
              <w:t>Learning Target-</w:t>
            </w:r>
            <w:r w:rsidR="00F276F3">
              <w:rPr>
                <w:rFonts w:ascii="Times New Roman" w:hAnsi="Times New Roman" w:cs="Times New Roman"/>
              </w:rPr>
              <w:t xml:space="preserve">Deeper analysis of style and voice in non-fiction writing </w:t>
            </w:r>
          </w:p>
          <w:p w:rsidR="004D00E0" w:rsidRDefault="004D00E0" w:rsidP="00107627">
            <w:pPr>
              <w:rPr>
                <w:rFonts w:ascii="Times New Roman" w:hAnsi="Times New Roman" w:cs="Times New Roman"/>
              </w:rPr>
            </w:pPr>
          </w:p>
          <w:p w:rsidR="004D00E0" w:rsidRDefault="004D00E0" w:rsidP="00107627">
            <w:pPr>
              <w:rPr>
                <w:rFonts w:ascii="Times New Roman" w:hAnsi="Times New Roman" w:cs="Times New Roman"/>
              </w:rPr>
            </w:pPr>
            <w:r>
              <w:rPr>
                <w:rFonts w:ascii="Times New Roman" w:hAnsi="Times New Roman" w:cs="Times New Roman"/>
              </w:rPr>
              <w:t xml:space="preserve">Today students will read an excerpt from </w:t>
            </w:r>
            <w:r w:rsidRPr="004D00E0">
              <w:rPr>
                <w:rFonts w:ascii="Times New Roman" w:hAnsi="Times New Roman" w:cs="Times New Roman"/>
                <w:i/>
              </w:rPr>
              <w:t>A Farewell to Arms</w:t>
            </w:r>
            <w:r>
              <w:rPr>
                <w:rFonts w:ascii="Times New Roman" w:hAnsi="Times New Roman" w:cs="Times New Roman"/>
              </w:rPr>
              <w:t xml:space="preserve"> by Ernest Hemingway. In small groups they will answer the following questions: </w:t>
            </w:r>
          </w:p>
          <w:p w:rsidR="004D00E0" w:rsidRDefault="004D00E0" w:rsidP="004D00E0">
            <w:pPr>
              <w:rPr>
                <w:rFonts w:ascii="Times New Roman" w:hAnsi="Times New Roman" w:cs="Times New Roman"/>
              </w:rPr>
            </w:pPr>
            <w:r>
              <w:rPr>
                <w:rFonts w:ascii="Times New Roman" w:hAnsi="Times New Roman" w:cs="Times New Roman"/>
              </w:rPr>
              <w:t xml:space="preserve">-What is the author’s thesis? What is he trying to accomplish in writing this piece? </w:t>
            </w:r>
          </w:p>
          <w:p w:rsidR="004D00E0" w:rsidRDefault="004D00E0" w:rsidP="004D00E0">
            <w:pPr>
              <w:rPr>
                <w:rFonts w:ascii="Times New Roman" w:hAnsi="Times New Roman" w:cs="Times New Roman"/>
              </w:rPr>
            </w:pPr>
            <w:r>
              <w:rPr>
                <w:rFonts w:ascii="Times New Roman" w:hAnsi="Times New Roman" w:cs="Times New Roman"/>
              </w:rPr>
              <w:t xml:space="preserve">-What are some specific examples of unique word choices made by the author? </w:t>
            </w:r>
          </w:p>
          <w:p w:rsidR="004D00E0" w:rsidRDefault="004D00E0" w:rsidP="004D00E0">
            <w:pPr>
              <w:rPr>
                <w:rFonts w:ascii="Times New Roman" w:hAnsi="Times New Roman" w:cs="Times New Roman"/>
              </w:rPr>
            </w:pPr>
            <w:r>
              <w:rPr>
                <w:rFonts w:ascii="Times New Roman" w:hAnsi="Times New Roman" w:cs="Times New Roman"/>
              </w:rPr>
              <w:t xml:space="preserve">-What emotional atmosphere (tone) does the author establish? How does he accomplish this? </w:t>
            </w:r>
          </w:p>
          <w:p w:rsidR="004D00E0" w:rsidRDefault="004D00E0" w:rsidP="004D00E0">
            <w:pPr>
              <w:rPr>
                <w:rFonts w:ascii="Times New Roman" w:hAnsi="Times New Roman" w:cs="Times New Roman"/>
              </w:rPr>
            </w:pPr>
            <w:r>
              <w:rPr>
                <w:rFonts w:ascii="Times New Roman" w:hAnsi="Times New Roman" w:cs="Times New Roman"/>
              </w:rPr>
              <w:t xml:space="preserve">-What (if anything) makes this piece difficult to understand? </w:t>
            </w:r>
          </w:p>
          <w:p w:rsidR="004D00E0" w:rsidRDefault="004D00E0" w:rsidP="004D00E0">
            <w:pPr>
              <w:rPr>
                <w:rFonts w:ascii="Times New Roman" w:hAnsi="Times New Roman" w:cs="Times New Roman"/>
              </w:rPr>
            </w:pPr>
          </w:p>
          <w:p w:rsidR="004D00E0" w:rsidRDefault="004D00E0" w:rsidP="004D00E0">
            <w:pPr>
              <w:rPr>
                <w:rFonts w:ascii="Times New Roman" w:hAnsi="Times New Roman" w:cs="Times New Roman"/>
              </w:rPr>
            </w:pPr>
            <w:r>
              <w:rPr>
                <w:rFonts w:ascii="Times New Roman" w:hAnsi="Times New Roman" w:cs="Times New Roman"/>
              </w:rPr>
              <w:t xml:space="preserve">These questions will be answered in written form and turned in at the end of the period. Answers will be shared out with the entire class. </w:t>
            </w:r>
          </w:p>
          <w:p w:rsidR="004D00E0" w:rsidRDefault="004D00E0" w:rsidP="004D00E0">
            <w:pPr>
              <w:rPr>
                <w:rFonts w:ascii="Times New Roman" w:hAnsi="Times New Roman" w:cs="Times New Roman"/>
              </w:rPr>
            </w:pPr>
          </w:p>
          <w:p w:rsidR="004D00E0" w:rsidRDefault="004D00E0" w:rsidP="004D00E0">
            <w:pPr>
              <w:rPr>
                <w:rFonts w:ascii="Times New Roman" w:hAnsi="Times New Roman" w:cs="Times New Roman"/>
              </w:rPr>
            </w:pPr>
            <w:r>
              <w:rPr>
                <w:rFonts w:ascii="Times New Roman" w:hAnsi="Times New Roman" w:cs="Times New Roman"/>
              </w:rPr>
              <w:t xml:space="preserve">We will then identify similarities and differences in the writing of Hemingway and Bacon, and begin to understand how one can decode or “translate” archaic or difficult texts. </w:t>
            </w:r>
          </w:p>
          <w:p w:rsidR="004D00E0" w:rsidRDefault="004D00E0" w:rsidP="00107627">
            <w:pPr>
              <w:rPr>
                <w:rFonts w:ascii="Times New Roman" w:hAnsi="Times New Roman" w:cs="Times New Roman"/>
              </w:rPr>
            </w:pPr>
          </w:p>
          <w:p w:rsidR="00107627" w:rsidRDefault="00107627" w:rsidP="00107627">
            <w:pPr>
              <w:rPr>
                <w:rFonts w:ascii="Times New Roman" w:hAnsi="Times New Roman" w:cs="Times New Roman"/>
              </w:rPr>
            </w:pPr>
          </w:p>
          <w:p w:rsidR="00107627" w:rsidRDefault="00107627"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t>Assignment(s) Due-</w:t>
            </w:r>
          </w:p>
          <w:p w:rsidR="00107627" w:rsidRDefault="00107627" w:rsidP="00F276F3">
            <w:pPr>
              <w:rPr>
                <w:rFonts w:ascii="Times New Roman" w:hAnsi="Times New Roman" w:cs="Times New Roman"/>
                <w:b/>
              </w:rPr>
            </w:pPr>
          </w:p>
          <w:p w:rsidR="00107627" w:rsidRDefault="00107627" w:rsidP="004E12CF">
            <w:pPr>
              <w:rPr>
                <w:rFonts w:ascii="Times New Roman" w:hAnsi="Times New Roman" w:cs="Times New Roman"/>
                <w:b/>
              </w:rPr>
            </w:pPr>
          </w:p>
        </w:tc>
      </w:tr>
      <w:tr w:rsidR="00107627" w:rsidTr="00107627">
        <w:trPr>
          <w:trHeight w:val="753"/>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lastRenderedPageBreak/>
              <w:t>WEDNESDAY</w:t>
            </w:r>
          </w:p>
          <w:p w:rsidR="004D00E0" w:rsidRDefault="00107627" w:rsidP="00107627">
            <w:pPr>
              <w:rPr>
                <w:rFonts w:ascii="Times New Roman" w:hAnsi="Times New Roman" w:cs="Times New Roman"/>
              </w:rPr>
            </w:pPr>
            <w:r>
              <w:rPr>
                <w:rFonts w:ascii="Times New Roman" w:hAnsi="Times New Roman" w:cs="Times New Roman"/>
              </w:rPr>
              <w:t>Learning Target-</w:t>
            </w:r>
            <w:r w:rsidR="00F276F3">
              <w:rPr>
                <w:rFonts w:ascii="Times New Roman" w:hAnsi="Times New Roman" w:cs="Times New Roman"/>
              </w:rPr>
              <w:t>Expansion of vocabulary</w:t>
            </w:r>
            <w:r w:rsidR="004D00E0">
              <w:rPr>
                <w:rFonts w:ascii="Times New Roman" w:hAnsi="Times New Roman" w:cs="Times New Roman"/>
              </w:rPr>
              <w:t>/understanding archaic texts</w:t>
            </w:r>
          </w:p>
          <w:p w:rsidR="004D00E0" w:rsidRDefault="004D00E0" w:rsidP="00107627">
            <w:pPr>
              <w:rPr>
                <w:rFonts w:ascii="Times New Roman" w:hAnsi="Times New Roman" w:cs="Times New Roman"/>
              </w:rPr>
            </w:pPr>
          </w:p>
          <w:p w:rsidR="00107627" w:rsidRDefault="004D00E0" w:rsidP="00107627">
            <w:pPr>
              <w:rPr>
                <w:rFonts w:ascii="Times New Roman" w:hAnsi="Times New Roman" w:cs="Times New Roman"/>
              </w:rPr>
            </w:pPr>
            <w:r>
              <w:rPr>
                <w:rFonts w:ascii="Times New Roman" w:hAnsi="Times New Roman" w:cs="Times New Roman"/>
              </w:rPr>
              <w:t xml:space="preserve">Today students turn in their “translations” of “Of Youth and Age.” As a class we will go over these assignments and agree upon a class translation. </w:t>
            </w:r>
            <w:r w:rsidR="00E62DA8">
              <w:rPr>
                <w:rFonts w:ascii="Times New Roman" w:hAnsi="Times New Roman" w:cs="Times New Roman"/>
              </w:rPr>
              <w:t xml:space="preserve">Through this process, students will learn to use contextual clues and vocabulary to decode archaic texts. </w:t>
            </w:r>
            <w:r>
              <w:rPr>
                <w:rFonts w:ascii="Times New Roman" w:hAnsi="Times New Roman" w:cs="Times New Roman"/>
              </w:rPr>
              <w:t xml:space="preserve"> </w:t>
            </w:r>
          </w:p>
          <w:p w:rsidR="00107627" w:rsidRDefault="00107627" w:rsidP="00107627">
            <w:pPr>
              <w:rPr>
                <w:rFonts w:ascii="Times New Roman" w:hAnsi="Times New Roman" w:cs="Times New Roman"/>
              </w:rPr>
            </w:pPr>
          </w:p>
          <w:p w:rsidR="00107627" w:rsidRDefault="00107627"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rPr>
            </w:pPr>
            <w:r>
              <w:rPr>
                <w:rFonts w:ascii="Times New Roman" w:hAnsi="Times New Roman" w:cs="Times New Roman"/>
              </w:rPr>
              <w:t>Assignment(s) Due-</w:t>
            </w:r>
          </w:p>
          <w:p w:rsidR="00F276F3" w:rsidRDefault="00F276F3" w:rsidP="00107627">
            <w:pPr>
              <w:rPr>
                <w:rFonts w:ascii="Times New Roman" w:hAnsi="Times New Roman" w:cs="Times New Roman"/>
                <w:b/>
              </w:rPr>
            </w:pPr>
            <w:r>
              <w:rPr>
                <w:rFonts w:ascii="Times New Roman" w:hAnsi="Times New Roman" w:cs="Times New Roman"/>
              </w:rPr>
              <w:t xml:space="preserve">Vocabulary quiz/Second draft of rhetorical analysis essay </w:t>
            </w:r>
            <w:r w:rsidR="004D00E0">
              <w:rPr>
                <w:rFonts w:ascii="Times New Roman" w:hAnsi="Times New Roman" w:cs="Times New Roman"/>
              </w:rPr>
              <w:t>based on summer reading (</w:t>
            </w:r>
            <w:r w:rsidR="004D00E0" w:rsidRPr="004D00E0">
              <w:rPr>
                <w:rFonts w:ascii="Times New Roman" w:hAnsi="Times New Roman" w:cs="Times New Roman"/>
                <w:i/>
              </w:rPr>
              <w:t>A Walk in the Woods</w:t>
            </w:r>
            <w:r w:rsidR="004D00E0">
              <w:rPr>
                <w:rFonts w:ascii="Times New Roman" w:hAnsi="Times New Roman" w:cs="Times New Roman"/>
              </w:rPr>
              <w:t xml:space="preserve">) </w:t>
            </w:r>
          </w:p>
          <w:p w:rsidR="00107627" w:rsidRDefault="00107627" w:rsidP="004E12CF">
            <w:pPr>
              <w:rPr>
                <w:rFonts w:ascii="Times New Roman" w:hAnsi="Times New Roman" w:cs="Times New Roman"/>
                <w:b/>
              </w:rPr>
            </w:pPr>
          </w:p>
        </w:tc>
      </w:tr>
      <w:tr w:rsidR="00107627" w:rsidTr="00107627">
        <w:trPr>
          <w:trHeight w:val="720"/>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THURSDAY</w:t>
            </w:r>
          </w:p>
          <w:p w:rsidR="00107627" w:rsidRDefault="00107627" w:rsidP="00107627">
            <w:pPr>
              <w:rPr>
                <w:rFonts w:ascii="Times New Roman" w:hAnsi="Times New Roman" w:cs="Times New Roman"/>
              </w:rPr>
            </w:pPr>
            <w:r>
              <w:rPr>
                <w:rFonts w:ascii="Times New Roman" w:hAnsi="Times New Roman" w:cs="Times New Roman"/>
              </w:rPr>
              <w:t>Learning Target-</w:t>
            </w:r>
            <w:r w:rsidR="00DA38ED">
              <w:rPr>
                <w:rFonts w:ascii="Times New Roman" w:hAnsi="Times New Roman" w:cs="Times New Roman"/>
              </w:rPr>
              <w:t xml:space="preserve">Successful analysis of voice and style/successful completion of the AP forty minute timed writing (FRQ) </w:t>
            </w:r>
          </w:p>
          <w:p w:rsidR="004D00E0" w:rsidRDefault="004D00E0" w:rsidP="00107627">
            <w:pPr>
              <w:rPr>
                <w:rFonts w:ascii="Times New Roman" w:hAnsi="Times New Roman" w:cs="Times New Roman"/>
              </w:rPr>
            </w:pPr>
          </w:p>
          <w:p w:rsidR="004D00E0" w:rsidRDefault="004D00E0" w:rsidP="00107627">
            <w:pPr>
              <w:rPr>
                <w:rFonts w:ascii="Times New Roman" w:hAnsi="Times New Roman" w:cs="Times New Roman"/>
              </w:rPr>
            </w:pPr>
            <w:r>
              <w:rPr>
                <w:rFonts w:ascii="Times New Roman" w:hAnsi="Times New Roman" w:cs="Times New Roman"/>
              </w:rPr>
              <w:t xml:space="preserve">Today we will complete a forty minute timed writing (FRQ) based on a speech made by Queen Elizabeth. Students will use context clues and vocabulary to decode this difficult text and analyze it in terms of style and tone. </w:t>
            </w:r>
          </w:p>
          <w:p w:rsidR="00107627" w:rsidRDefault="00107627" w:rsidP="00107627">
            <w:pPr>
              <w:rPr>
                <w:rFonts w:ascii="Times New Roman" w:hAnsi="Times New Roman" w:cs="Times New Roman"/>
              </w:rPr>
            </w:pPr>
          </w:p>
          <w:p w:rsidR="00107627" w:rsidRDefault="00107627"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t>Assignment(s) Due-</w:t>
            </w:r>
          </w:p>
          <w:p w:rsidR="00107627" w:rsidRPr="00DA38ED" w:rsidRDefault="00DA38ED" w:rsidP="004E12CF">
            <w:pPr>
              <w:rPr>
                <w:rFonts w:ascii="Times New Roman" w:hAnsi="Times New Roman" w:cs="Times New Roman"/>
              </w:rPr>
            </w:pPr>
            <w:r>
              <w:rPr>
                <w:rFonts w:ascii="Times New Roman" w:hAnsi="Times New Roman" w:cs="Times New Roman"/>
              </w:rPr>
              <w:t xml:space="preserve">Forty minute timed essay (FRQ) </w:t>
            </w:r>
          </w:p>
        </w:tc>
      </w:tr>
      <w:tr w:rsidR="00107627" w:rsidTr="00107627">
        <w:trPr>
          <w:trHeight w:val="530"/>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FRIDAY</w:t>
            </w:r>
          </w:p>
          <w:p w:rsidR="00107627" w:rsidRDefault="00107627" w:rsidP="00107627">
            <w:pPr>
              <w:rPr>
                <w:rFonts w:ascii="Times New Roman" w:hAnsi="Times New Roman" w:cs="Times New Roman"/>
              </w:rPr>
            </w:pPr>
            <w:r>
              <w:rPr>
                <w:rFonts w:ascii="Times New Roman" w:hAnsi="Times New Roman" w:cs="Times New Roman"/>
              </w:rPr>
              <w:t>Learning Target-</w:t>
            </w:r>
            <w:r w:rsidR="00DA38ED">
              <w:rPr>
                <w:rFonts w:ascii="Times New Roman" w:hAnsi="Times New Roman" w:cs="Times New Roman"/>
              </w:rPr>
              <w:t xml:space="preserve"> Identifying and comparing voice and style in non-fiction works</w:t>
            </w:r>
          </w:p>
          <w:p w:rsidR="004D00E0" w:rsidRDefault="004D00E0" w:rsidP="00107627">
            <w:pPr>
              <w:rPr>
                <w:rFonts w:ascii="Times New Roman" w:hAnsi="Times New Roman" w:cs="Times New Roman"/>
              </w:rPr>
            </w:pPr>
          </w:p>
          <w:p w:rsidR="004D00E0" w:rsidRDefault="004D00E0" w:rsidP="00107627">
            <w:pPr>
              <w:rPr>
                <w:rFonts w:ascii="Times New Roman" w:hAnsi="Times New Roman" w:cs="Times New Roman"/>
              </w:rPr>
            </w:pPr>
            <w:r>
              <w:rPr>
                <w:rFonts w:ascii="Times New Roman" w:hAnsi="Times New Roman" w:cs="Times New Roman"/>
              </w:rPr>
              <w:t xml:space="preserve">Having read all the works in “An Album of Styles,” students will take a reading quiz to identify their understanding of the works. They will then hold a Socratic dialogue comparing these aspects of at least two of the works. </w:t>
            </w:r>
          </w:p>
          <w:p w:rsidR="00107627" w:rsidRDefault="00107627" w:rsidP="00107627">
            <w:pPr>
              <w:rPr>
                <w:rFonts w:ascii="Times New Roman" w:hAnsi="Times New Roman" w:cs="Times New Roman"/>
              </w:rPr>
            </w:pPr>
          </w:p>
          <w:p w:rsidR="00D52972" w:rsidRDefault="00D52972"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t>Assignment(s) Due-</w:t>
            </w:r>
          </w:p>
          <w:p w:rsidR="00107627" w:rsidRDefault="00F276F3" w:rsidP="00107627">
            <w:pPr>
              <w:rPr>
                <w:rFonts w:ascii="Times New Roman" w:hAnsi="Times New Roman" w:cs="Times New Roman"/>
              </w:rPr>
            </w:pPr>
            <w:r>
              <w:rPr>
                <w:rFonts w:ascii="Times New Roman" w:hAnsi="Times New Roman" w:cs="Times New Roman"/>
              </w:rPr>
              <w:t>Reading/</w:t>
            </w:r>
            <w:r w:rsidR="004D00E0">
              <w:rPr>
                <w:rFonts w:ascii="Times New Roman" w:hAnsi="Times New Roman" w:cs="Times New Roman"/>
              </w:rPr>
              <w:t>Reading quiz/</w:t>
            </w:r>
            <w:r w:rsidR="00DA38ED">
              <w:rPr>
                <w:rFonts w:ascii="Times New Roman" w:hAnsi="Times New Roman" w:cs="Times New Roman"/>
              </w:rPr>
              <w:t xml:space="preserve">Socratic dialogue </w:t>
            </w:r>
          </w:p>
          <w:p w:rsidR="00107627" w:rsidRDefault="00107627" w:rsidP="004E12CF">
            <w:pPr>
              <w:rPr>
                <w:rFonts w:ascii="Times New Roman" w:hAnsi="Times New Roman" w:cs="Times New Roman"/>
                <w:b/>
              </w:rPr>
            </w:pPr>
          </w:p>
        </w:tc>
      </w:tr>
    </w:tbl>
    <w:p w:rsidR="00884B65" w:rsidRPr="00884B65" w:rsidRDefault="00884B65" w:rsidP="00814D26">
      <w:pPr>
        <w:rPr>
          <w:rFonts w:ascii="Times New Roman" w:hAnsi="Times New Roman" w:cs="Times New Roman"/>
        </w:rPr>
      </w:pPr>
    </w:p>
    <w:sectPr w:rsidR="00884B65" w:rsidRPr="00884B65" w:rsidSect="00107627">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186DBE"/>
    <w:rsid w:val="000332CB"/>
    <w:rsid w:val="0009320B"/>
    <w:rsid w:val="00107627"/>
    <w:rsid w:val="00116724"/>
    <w:rsid w:val="00165928"/>
    <w:rsid w:val="00186DBE"/>
    <w:rsid w:val="001C5B23"/>
    <w:rsid w:val="00256289"/>
    <w:rsid w:val="00336E12"/>
    <w:rsid w:val="0043440A"/>
    <w:rsid w:val="0045563F"/>
    <w:rsid w:val="004D00E0"/>
    <w:rsid w:val="004E12CF"/>
    <w:rsid w:val="00814D26"/>
    <w:rsid w:val="00884B65"/>
    <w:rsid w:val="00944FBD"/>
    <w:rsid w:val="00996F17"/>
    <w:rsid w:val="00A838D2"/>
    <w:rsid w:val="00C17F0C"/>
    <w:rsid w:val="00D52972"/>
    <w:rsid w:val="00DA38ED"/>
    <w:rsid w:val="00E1303C"/>
    <w:rsid w:val="00E62DA8"/>
    <w:rsid w:val="00F276F3"/>
    <w:rsid w:val="00FD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DC14F-1349-4A2D-A3E8-D243BB42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D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FC8D9-9429-400D-B06A-B4C69A17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jenny.mundy-castle</dc:creator>
  <cp:keywords/>
  <dc:description/>
  <cp:lastModifiedBy>Devin Ayers</cp:lastModifiedBy>
  <cp:revision>3</cp:revision>
  <cp:lastPrinted>2013-08-12T14:27:00Z</cp:lastPrinted>
  <dcterms:created xsi:type="dcterms:W3CDTF">2013-08-19T13:07:00Z</dcterms:created>
  <dcterms:modified xsi:type="dcterms:W3CDTF">2013-08-20T14:04:00Z</dcterms:modified>
</cp:coreProperties>
</file>