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5D" w:rsidRPr="00A144C6" w:rsidRDefault="00A144C6">
      <w:pPr>
        <w:rPr>
          <w:rFonts w:ascii="Times New Roman" w:hAnsi="Times New Roman" w:cs="Times New Roman"/>
          <w:sz w:val="24"/>
          <w:szCs w:val="24"/>
        </w:rPr>
      </w:pPr>
      <w:r w:rsidRPr="00A144C6">
        <w:rPr>
          <w:rFonts w:ascii="Times New Roman" w:hAnsi="Times New Roman" w:cs="Times New Roman"/>
          <w:sz w:val="24"/>
          <w:szCs w:val="24"/>
        </w:rPr>
        <w:t xml:space="preserve">AP Language and Composition </w:t>
      </w:r>
    </w:p>
    <w:p w:rsidR="00A144C6" w:rsidRPr="00A144C6" w:rsidRDefault="00A144C6">
      <w:pPr>
        <w:rPr>
          <w:rFonts w:ascii="Times New Roman" w:hAnsi="Times New Roman" w:cs="Times New Roman"/>
          <w:sz w:val="24"/>
          <w:szCs w:val="24"/>
        </w:rPr>
      </w:pPr>
      <w:r w:rsidRPr="00A144C6">
        <w:rPr>
          <w:rFonts w:ascii="Times New Roman" w:hAnsi="Times New Roman" w:cs="Times New Roman"/>
          <w:sz w:val="24"/>
          <w:szCs w:val="24"/>
        </w:rPr>
        <w:t xml:space="preserve">Vocabulary List </w:t>
      </w:r>
    </w:p>
    <w:p w:rsidR="00A144C6" w:rsidRDefault="00A144C6">
      <w:pPr>
        <w:rPr>
          <w:rFonts w:ascii="Times New Roman" w:hAnsi="Times New Roman" w:cs="Times New Roman"/>
          <w:sz w:val="24"/>
          <w:szCs w:val="24"/>
        </w:rPr>
      </w:pPr>
      <w:r w:rsidRPr="00A144C6">
        <w:rPr>
          <w:rFonts w:ascii="Times New Roman" w:hAnsi="Times New Roman" w:cs="Times New Roman"/>
          <w:sz w:val="24"/>
          <w:szCs w:val="24"/>
        </w:rPr>
        <w:t xml:space="preserve">Week 4 </w:t>
      </w:r>
    </w:p>
    <w:p w:rsidR="00A144C6" w:rsidRPr="00A144C6" w:rsidRDefault="00A1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 Type: Loose sentence </w:t>
      </w:r>
      <w:bookmarkStart w:id="0" w:name="_GoBack"/>
      <w:bookmarkEnd w:id="0"/>
    </w:p>
    <w:p w:rsidR="00A144C6" w:rsidRPr="00A144C6" w:rsidRDefault="00A144C6">
      <w:pPr>
        <w:rPr>
          <w:rFonts w:ascii="Times New Roman" w:hAnsi="Times New Roman" w:cs="Times New Roman"/>
          <w:sz w:val="24"/>
          <w:szCs w:val="24"/>
        </w:rPr>
      </w:pP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litotes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4C6">
        <w:rPr>
          <w:rFonts w:ascii="Times New Roman" w:hAnsi="Times New Roman" w:cs="Times New Roman"/>
          <w:sz w:val="24"/>
          <w:szCs w:val="24"/>
        </w:rPr>
        <w:t>(pronounced almost like “little tee”) – a form of understatement that involves making an affirmative point by denying its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4C6">
        <w:rPr>
          <w:rFonts w:ascii="Times New Roman" w:hAnsi="Times New Roman" w:cs="Times New Roman"/>
          <w:i/>
          <w:iCs/>
          <w:sz w:val="24"/>
          <w:szCs w:val="24"/>
        </w:rPr>
        <w:t>Litote</w:t>
      </w:r>
      <w:proofErr w:type="spellEnd"/>
      <w:r w:rsidRPr="00A14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44C6">
        <w:rPr>
          <w:rFonts w:ascii="Times New Roman" w:hAnsi="Times New Roman" w:cs="Times New Roman"/>
          <w:sz w:val="24"/>
          <w:szCs w:val="24"/>
        </w:rPr>
        <w:t xml:space="preserve">is the opposite of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>hyperbole</w:t>
      </w:r>
      <w:r w:rsidRPr="00A144C6">
        <w:rPr>
          <w:rFonts w:ascii="Times New Roman" w:hAnsi="Times New Roman" w:cs="Times New Roman"/>
          <w:sz w:val="24"/>
          <w:szCs w:val="24"/>
        </w:rPr>
        <w:t>. Examples: “Not a bad idea,” “Not many,” “It isn’t very serious. I have this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tiny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little tumor on the brain” (Salinger,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>Catcher in the Rye</w:t>
      </w:r>
      <w:r w:rsidRPr="00A144C6">
        <w:rPr>
          <w:rFonts w:ascii="Times New Roman" w:hAnsi="Times New Roman" w:cs="Times New Roman"/>
          <w:sz w:val="24"/>
          <w:szCs w:val="24"/>
        </w:rPr>
        <w:t>).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loose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sentence/non-periodic sentence – </w:t>
      </w:r>
      <w:r w:rsidRPr="00A144C6">
        <w:rPr>
          <w:rFonts w:ascii="Times New Roman" w:hAnsi="Times New Roman" w:cs="Times New Roman"/>
          <w:sz w:val="24"/>
          <w:szCs w:val="24"/>
        </w:rPr>
        <w:t>A type of sentence in which the main idea (independent clause) comes first, followed by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grammatical units such as phrases and clauses. If a period were placed at the end of the independent clause,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clause would be a complete sentence. A work containing many loose sentences often seems informal, relaxed, or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conversational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. Generally, loose sentences create loose style. The opposite of a loose sentence is the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>periodic sentence</w:t>
      </w:r>
      <w:r w:rsidRPr="00A144C6">
        <w:rPr>
          <w:rFonts w:ascii="Times New Roman" w:hAnsi="Times New Roman" w:cs="Times New Roman"/>
          <w:sz w:val="24"/>
          <w:szCs w:val="24"/>
        </w:rPr>
        <w:t>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6">
        <w:rPr>
          <w:rFonts w:ascii="Times New Roman" w:hAnsi="Times New Roman" w:cs="Times New Roman"/>
          <w:sz w:val="24"/>
          <w:szCs w:val="24"/>
        </w:rPr>
        <w:t>Example: I arrived at the San Diego airport after a long, bumpy ride and multiple delays.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C6">
        <w:rPr>
          <w:rFonts w:ascii="Times New Roman" w:hAnsi="Times New Roman" w:cs="Times New Roman"/>
          <w:sz w:val="24"/>
          <w:szCs w:val="24"/>
        </w:rPr>
        <w:t>Could stop at: I arrived at the San Diego airport.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metaphor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A figure of speech using implied comparison of seemingly unlike things or the substitution of one for the other,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suggesting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some similarity. Metaphorical language makes writing more vivid, imaginative, thought provoking, and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>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metonymy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4C6">
        <w:rPr>
          <w:rFonts w:ascii="Times New Roman" w:hAnsi="Times New Roman" w:cs="Times New Roman"/>
          <w:sz w:val="24"/>
          <w:szCs w:val="24"/>
        </w:rPr>
        <w:t>mĕtŏn</w:t>
      </w:r>
      <w:proofErr w:type="spellEnd"/>
      <w:r w:rsidRPr="00A144C6">
        <w:rPr>
          <w:rFonts w:ascii="Times New Roman" w:hAnsi="Times New Roman" w:cs="Times New Roman"/>
          <w:sz w:val="24"/>
          <w:szCs w:val="24"/>
        </w:rPr>
        <w:t xml:space="preserve">′ </w:t>
      </w:r>
      <w:proofErr w:type="spellStart"/>
      <w:r w:rsidRPr="00A144C6">
        <w:rPr>
          <w:rFonts w:ascii="Times New Roman" w:hAnsi="Times New Roman" w:cs="Times New Roman"/>
          <w:sz w:val="24"/>
          <w:szCs w:val="24"/>
        </w:rPr>
        <w:t>ĭmē</w:t>
      </w:r>
      <w:proofErr w:type="spellEnd"/>
      <w:r w:rsidRPr="00A144C6">
        <w:rPr>
          <w:rFonts w:ascii="Times New Roman" w:hAnsi="Times New Roman" w:cs="Times New Roman"/>
          <w:sz w:val="24"/>
          <w:szCs w:val="24"/>
        </w:rPr>
        <w:t>) A term from the Greek meaning “changed label” or “substitute name,” metonymy is a figure of speech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which the name of one object is substituted for that of another closely associated with it. For example, a news release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claims “the White House declared” rather than “the President declared” is using metonymy; Shakespeare uses it to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signify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the male and female sexes in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>As You Like It</w:t>
      </w:r>
      <w:r w:rsidRPr="00A144C6">
        <w:rPr>
          <w:rFonts w:ascii="Times New Roman" w:hAnsi="Times New Roman" w:cs="Times New Roman"/>
          <w:sz w:val="24"/>
          <w:szCs w:val="24"/>
        </w:rPr>
        <w:t>: “doublet and hose ought to show itself courageous to petticoat.” The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substituted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term generally carries a more potent emotional impact.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mood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The prevailing atmosphere or emotional aura of a work. Setting, tone, and events can affect the mood. Mood is similar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tone and atmosphere.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narrative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The telling of a story or an account of an event or series of events.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onomatopoeia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A figure of speech in which natural sounds are imitated in the sounds of words. Simple examples include such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as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 xml:space="preserve">buzz, hiss, hum, crack, whinny, </w:t>
      </w:r>
      <w:r w:rsidRPr="00A144C6">
        <w:rPr>
          <w:rFonts w:ascii="Times New Roman" w:hAnsi="Times New Roman" w:cs="Times New Roman"/>
          <w:sz w:val="24"/>
          <w:szCs w:val="24"/>
        </w:rPr>
        <w:t xml:space="preserve">and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>murmur</w:t>
      </w:r>
      <w:r w:rsidRPr="00A144C6">
        <w:rPr>
          <w:rFonts w:ascii="Times New Roman" w:hAnsi="Times New Roman" w:cs="Times New Roman"/>
          <w:sz w:val="24"/>
          <w:szCs w:val="24"/>
        </w:rPr>
        <w:t>. If you note examples of onomatopoeia in an essay passage, note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effect.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lastRenderedPageBreak/>
        <w:t>oxymoron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From the Greek for “pointedly foolish,” an oxymoron is a figure of speech wherein the author groups apparently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contradictory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terms to suggest a paradox. Simple examples include “jumbo shrimp” and “cruel kindness.” This term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not usually appear in the multiple-choice questions, but there is a chance that you might find it in an essay. Take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of the effect that the author achieves with the use of oxymoron.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paradox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A statement that appears to be self-contradictory or opposed to common sense but upon closer inspection contains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degree of truth or validity. (Think of the beginning of Dickens’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>Tale of Two Cities</w:t>
      </w:r>
      <w:r w:rsidRPr="00A144C6">
        <w:rPr>
          <w:rFonts w:ascii="Times New Roman" w:hAnsi="Times New Roman" w:cs="Times New Roman"/>
          <w:sz w:val="24"/>
          <w:szCs w:val="24"/>
        </w:rPr>
        <w:t>: “It was the best of times, it was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worst of times....”)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b/>
          <w:bCs/>
          <w:sz w:val="24"/>
          <w:szCs w:val="24"/>
        </w:rPr>
        <w:t>parallelism</w:t>
      </w:r>
      <w:proofErr w:type="gramEnd"/>
      <w:r w:rsidRPr="00A144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4C6">
        <w:rPr>
          <w:rFonts w:ascii="Times New Roman" w:hAnsi="Times New Roman" w:cs="Times New Roman"/>
          <w:sz w:val="24"/>
          <w:szCs w:val="24"/>
        </w:rPr>
        <w:t>Also referred to as parallel construction or parallel structure, this term comes from Greek roots meaning “beside one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>.” It refers to the grammatical or rhetorical framing of words, phrases, sentences, or paragraphs to give structural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similarity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>. This can involve, but is not limited to, repetition of a grammatical element such as a preposition or verbal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phrase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. (Again, the opening of Dickens’ </w:t>
      </w:r>
      <w:r w:rsidRPr="00A144C6">
        <w:rPr>
          <w:rFonts w:ascii="Times New Roman" w:hAnsi="Times New Roman" w:cs="Times New Roman"/>
          <w:i/>
          <w:iCs/>
          <w:sz w:val="24"/>
          <w:szCs w:val="24"/>
        </w:rPr>
        <w:t xml:space="preserve">Tale of Two Cities </w:t>
      </w:r>
      <w:r w:rsidRPr="00A144C6">
        <w:rPr>
          <w:rFonts w:ascii="Times New Roman" w:hAnsi="Times New Roman" w:cs="Times New Roman"/>
          <w:sz w:val="24"/>
          <w:szCs w:val="24"/>
        </w:rPr>
        <w:t>is an example: “It was the best of times, it was the worst of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>, it was the age of wisdom, it was the age of foolishness, it was the epoch of believe, it was the epoch of</w:t>
      </w:r>
    </w:p>
    <w:p w:rsidR="00A144C6" w:rsidRPr="00A144C6" w:rsidRDefault="00A144C6" w:rsidP="00A1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incredulity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>....”) The effects of parallelism are numerous, but frequently they act as an organizing force to attract the</w:t>
      </w:r>
    </w:p>
    <w:p w:rsidR="00A144C6" w:rsidRPr="00A144C6" w:rsidRDefault="00A144C6" w:rsidP="00A144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44C6">
        <w:rPr>
          <w:rFonts w:ascii="Times New Roman" w:hAnsi="Times New Roman" w:cs="Times New Roman"/>
          <w:sz w:val="24"/>
          <w:szCs w:val="24"/>
        </w:rPr>
        <w:t>reader’s</w:t>
      </w:r>
      <w:proofErr w:type="gramEnd"/>
      <w:r w:rsidRPr="00A144C6">
        <w:rPr>
          <w:rFonts w:ascii="Times New Roman" w:hAnsi="Times New Roman" w:cs="Times New Roman"/>
          <w:sz w:val="24"/>
          <w:szCs w:val="24"/>
        </w:rPr>
        <w:t xml:space="preserve"> attention, add emphasis and organization, or simply provide a musical rhythm.</w:t>
      </w:r>
    </w:p>
    <w:sectPr w:rsidR="00A144C6" w:rsidRPr="00A1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6"/>
    <w:rsid w:val="00A144C6"/>
    <w:rsid w:val="00E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4DD9-09E8-4B2D-8D91-73EA52D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2013-09-04T15:07:00Z</dcterms:created>
  <dcterms:modified xsi:type="dcterms:W3CDTF">2013-09-04T15:09:00Z</dcterms:modified>
</cp:coreProperties>
</file>